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DB9857" w14:textId="77777777" w:rsidR="009E28AA" w:rsidRPr="009E28AA" w:rsidRDefault="009E28AA" w:rsidP="009E28AA">
      <w:pPr>
        <w:shd w:val="clear" w:color="auto" w:fill="FFFFFF"/>
        <w:spacing w:after="0" w:line="240" w:lineRule="auto"/>
        <w:jc w:val="center"/>
        <w:rPr>
          <w:rFonts w:ascii="Arial" w:eastAsia="Times New Roman" w:hAnsi="Arial" w:cs="Arial"/>
          <w:color w:val="222222"/>
          <w:sz w:val="24"/>
          <w:szCs w:val="24"/>
        </w:rPr>
      </w:pPr>
      <w:bookmarkStart w:id="0" w:name="_GoBack"/>
      <w:bookmarkEnd w:id="0"/>
      <w:r w:rsidRPr="009E28AA">
        <w:rPr>
          <w:rFonts w:ascii="Comic Sans MS" w:eastAsia="Times New Roman" w:hAnsi="Comic Sans MS" w:cs="Arial"/>
          <w:color w:val="222222"/>
          <w:sz w:val="24"/>
          <w:szCs w:val="24"/>
        </w:rPr>
        <w:t>Year A Proper 21 Matthew 16:13-20 Peter’s Confession</w:t>
      </w:r>
    </w:p>
    <w:p w14:paraId="0E700412" w14:textId="77777777" w:rsidR="009E28AA" w:rsidRPr="009E28AA" w:rsidRDefault="009E28AA" w:rsidP="009E28AA">
      <w:pPr>
        <w:shd w:val="clear" w:color="auto" w:fill="FFFFFF"/>
        <w:spacing w:after="0" w:line="240" w:lineRule="auto"/>
        <w:rPr>
          <w:rFonts w:ascii="Arial" w:eastAsia="Times New Roman" w:hAnsi="Arial" w:cs="Arial"/>
          <w:color w:val="222222"/>
          <w:sz w:val="24"/>
          <w:szCs w:val="24"/>
        </w:rPr>
      </w:pPr>
      <w:r w:rsidRPr="009E28AA">
        <w:rPr>
          <w:rFonts w:ascii="Arial" w:eastAsia="Times New Roman" w:hAnsi="Arial" w:cs="Arial"/>
          <w:b/>
          <w:bCs/>
          <w:color w:val="222222"/>
          <w:sz w:val="24"/>
          <w:szCs w:val="24"/>
        </w:rPr>
        <w:t>As a school teacher</w:t>
      </w:r>
      <w:r w:rsidRPr="009E28AA">
        <w:rPr>
          <w:rFonts w:ascii="Arial" w:eastAsia="Times New Roman" w:hAnsi="Arial" w:cs="Arial"/>
          <w:color w:val="222222"/>
          <w:sz w:val="24"/>
          <w:szCs w:val="24"/>
        </w:rPr>
        <w:t>, if I asked a student a question and didn’t get the right answer, I’d say something encouraging like, “That was close” or “Good try” then I’d say to another student, “What do you think?”</w:t>
      </w:r>
    </w:p>
    <w:p w14:paraId="7A58DE6F" w14:textId="77777777" w:rsidR="009E28AA" w:rsidRPr="009E28AA" w:rsidRDefault="009E28AA" w:rsidP="009E28AA">
      <w:pPr>
        <w:shd w:val="clear" w:color="auto" w:fill="FFFFFF"/>
        <w:spacing w:after="0" w:line="240" w:lineRule="auto"/>
        <w:rPr>
          <w:rFonts w:ascii="Arial" w:eastAsia="Times New Roman" w:hAnsi="Arial" w:cs="Arial"/>
          <w:color w:val="222222"/>
          <w:sz w:val="24"/>
          <w:szCs w:val="24"/>
        </w:rPr>
      </w:pPr>
      <w:r w:rsidRPr="009E28AA">
        <w:rPr>
          <w:rFonts w:ascii="Arial" w:eastAsia="Times New Roman" w:hAnsi="Arial" w:cs="Arial"/>
          <w:color w:val="222222"/>
          <w:sz w:val="24"/>
          <w:szCs w:val="24"/>
        </w:rPr>
        <w:t>So, when Jesus asks his disciples who the people say he is but, after they answer, he asks, “Who do you say I am?” that’s the same thing as saying “None of those other answers is right – I am not John the Baptist.  I am not Elijah.  I am not Jeremiah or any other prophet.  I’m looking for a different answer – the right answer.”</w:t>
      </w:r>
    </w:p>
    <w:p w14:paraId="3E5A357F" w14:textId="77777777" w:rsidR="009E28AA" w:rsidRPr="009E28AA" w:rsidRDefault="009E28AA" w:rsidP="009E28AA">
      <w:pPr>
        <w:shd w:val="clear" w:color="auto" w:fill="FFFFFF"/>
        <w:spacing w:after="0" w:line="240" w:lineRule="auto"/>
        <w:rPr>
          <w:rFonts w:ascii="Arial" w:eastAsia="Times New Roman" w:hAnsi="Arial" w:cs="Arial"/>
          <w:color w:val="222222"/>
          <w:sz w:val="24"/>
          <w:szCs w:val="24"/>
        </w:rPr>
      </w:pPr>
      <w:r w:rsidRPr="009E28AA">
        <w:rPr>
          <w:rFonts w:ascii="Arial" w:eastAsia="Times New Roman" w:hAnsi="Arial" w:cs="Arial"/>
          <w:b/>
          <w:bCs/>
          <w:color w:val="222222"/>
          <w:sz w:val="24"/>
          <w:szCs w:val="24"/>
        </w:rPr>
        <w:t>Simon Peter is the one who speaks up</w:t>
      </w:r>
      <w:r w:rsidRPr="009E28AA">
        <w:rPr>
          <w:rFonts w:ascii="Arial" w:eastAsia="Times New Roman" w:hAnsi="Arial" w:cs="Arial"/>
          <w:color w:val="222222"/>
          <w:sz w:val="24"/>
          <w:szCs w:val="24"/>
        </w:rPr>
        <w:t>.  “You are the Messiah” he says, “The Son of the living God.”  That’s the right answer.  That’s a hard thing to say.  Peter was looking at a fellow human – a man he had hung out with for about three years – and here he was, calling this man the Son of God.  It makes me wonder if I would have been able to recognize Jesus for who he truly was.  Would I have been able to name a fellow human being as the Son of God?</w:t>
      </w:r>
    </w:p>
    <w:p w14:paraId="25C315A4" w14:textId="77777777" w:rsidR="009E28AA" w:rsidRPr="009E28AA" w:rsidRDefault="009E28AA" w:rsidP="009E28AA">
      <w:pPr>
        <w:shd w:val="clear" w:color="auto" w:fill="FFFFFF"/>
        <w:spacing w:after="0" w:line="240" w:lineRule="auto"/>
        <w:rPr>
          <w:rFonts w:ascii="Arial" w:eastAsia="Times New Roman" w:hAnsi="Arial" w:cs="Arial"/>
          <w:color w:val="222222"/>
          <w:sz w:val="24"/>
          <w:szCs w:val="24"/>
        </w:rPr>
      </w:pPr>
      <w:r w:rsidRPr="009E28AA">
        <w:rPr>
          <w:rFonts w:ascii="Arial" w:eastAsia="Times New Roman" w:hAnsi="Arial" w:cs="Arial"/>
          <w:b/>
          <w:bCs/>
          <w:color w:val="222222"/>
          <w:sz w:val="24"/>
          <w:szCs w:val="24"/>
        </w:rPr>
        <w:t>Thankfully, I am reassured by what Jesus tells Peter</w:t>
      </w:r>
      <w:r w:rsidRPr="009E28AA">
        <w:rPr>
          <w:rFonts w:ascii="Arial" w:eastAsia="Times New Roman" w:hAnsi="Arial" w:cs="Arial"/>
          <w:color w:val="222222"/>
          <w:sz w:val="24"/>
          <w:szCs w:val="24"/>
        </w:rPr>
        <w:t>.  Peter didn’t come up with this answer on his own.  It was given to him by God.  Paul tells us that no one can confess “Jesus is Lord” without the Holy Spirit.  When I stop to think about this, I find it amazing – I have the Holy Spirit with me.  You have the Holy Spirit with you.  We know this – we often hear it, and it’s in our doxology...the power of God – the Holy Spirit – working in us, but when we really think about that, it’s mind-blowing.  Part of me is terrified at the thought and part of me wants to joyfully shout it from the mountain tops.  We have the Holy Spirit...and so we confess “Jesus is the Messiah, the living Son of God” just like Peter did 2000 years ago.</w:t>
      </w:r>
    </w:p>
    <w:p w14:paraId="4821F983" w14:textId="77777777" w:rsidR="009E28AA" w:rsidRPr="009E28AA" w:rsidRDefault="009E28AA" w:rsidP="009E28AA">
      <w:pPr>
        <w:shd w:val="clear" w:color="auto" w:fill="FFFFFF"/>
        <w:spacing w:after="0" w:line="240" w:lineRule="auto"/>
        <w:rPr>
          <w:rFonts w:ascii="Arial" w:eastAsia="Times New Roman" w:hAnsi="Arial" w:cs="Arial"/>
          <w:color w:val="222222"/>
          <w:sz w:val="24"/>
          <w:szCs w:val="24"/>
        </w:rPr>
      </w:pPr>
      <w:r w:rsidRPr="009E28AA">
        <w:rPr>
          <w:rFonts w:ascii="Arial" w:eastAsia="Times New Roman" w:hAnsi="Arial" w:cs="Arial"/>
          <w:color w:val="222222"/>
          <w:sz w:val="24"/>
          <w:szCs w:val="24"/>
        </w:rPr>
        <w:t>But what does it mean when we say that Jesus is the Messiah?  Jesus says that when we see him, we see God and God is many things for us depending on our need.  The Lord is our Shepherd, we shall not want – he is our guide, our provider.  He is our Strength and our Refuge, our Rock of Salvation; Jesus brings our prayers to God and speaks on our behalf – our Mediator and Advocate; he is Counsellor, Judge, Friend.  He is Emanuel – God with us.  I could go on and on because we have many names for Jesus but they don’t explain what is meant by the most important name we call him – the Messiah.</w:t>
      </w:r>
    </w:p>
    <w:p w14:paraId="5A6DF4A0" w14:textId="77777777" w:rsidR="009E28AA" w:rsidRPr="009E28AA" w:rsidRDefault="009E28AA" w:rsidP="009E28AA">
      <w:pPr>
        <w:shd w:val="clear" w:color="auto" w:fill="FFFFFF"/>
        <w:spacing w:after="0" w:line="240" w:lineRule="auto"/>
        <w:rPr>
          <w:rFonts w:ascii="Arial" w:eastAsia="Times New Roman" w:hAnsi="Arial" w:cs="Arial"/>
          <w:color w:val="222222"/>
          <w:sz w:val="24"/>
          <w:szCs w:val="24"/>
        </w:rPr>
      </w:pPr>
      <w:r w:rsidRPr="009E28AA">
        <w:rPr>
          <w:rFonts w:ascii="Arial" w:eastAsia="Times New Roman" w:hAnsi="Arial" w:cs="Arial"/>
          <w:b/>
          <w:bCs/>
          <w:color w:val="222222"/>
          <w:sz w:val="24"/>
          <w:szCs w:val="24"/>
        </w:rPr>
        <w:t>The Greek word for Messiah is “Christ”.</w:t>
      </w:r>
      <w:r w:rsidRPr="009E28AA">
        <w:rPr>
          <w:rFonts w:ascii="Arial" w:eastAsia="Times New Roman" w:hAnsi="Arial" w:cs="Arial"/>
          <w:color w:val="222222"/>
          <w:sz w:val="24"/>
          <w:szCs w:val="24"/>
        </w:rPr>
        <w:t xml:space="preserve">  Jesus the Christ – we use it constantly.  Kids think Jesus has two names – first name Jesus, last name Christ.  Sometimes we use a title so much, we stop thinking about what’s behind it.  We say, “Pass me a Kleenex” when it’s actually a tissue; we put a </w:t>
      </w:r>
      <w:proofErr w:type="spellStart"/>
      <w:r w:rsidRPr="009E28AA">
        <w:rPr>
          <w:rFonts w:ascii="Arial" w:eastAsia="Times New Roman" w:hAnsi="Arial" w:cs="Arial"/>
          <w:color w:val="222222"/>
          <w:sz w:val="24"/>
          <w:szCs w:val="24"/>
        </w:rPr>
        <w:t>Bandaid</w:t>
      </w:r>
      <w:proofErr w:type="spellEnd"/>
      <w:r w:rsidRPr="009E28AA">
        <w:rPr>
          <w:rFonts w:ascii="Arial" w:eastAsia="Times New Roman" w:hAnsi="Arial" w:cs="Arial"/>
          <w:color w:val="222222"/>
          <w:sz w:val="24"/>
          <w:szCs w:val="24"/>
        </w:rPr>
        <w:t xml:space="preserve"> on a cut when it’s actually a bandage.  We say we’re going to take Tylenol for a headache when it’s really acetaminophen.  We do that a lot.  Maybe we’ve done that with “Jesus Christ” too.</w:t>
      </w:r>
    </w:p>
    <w:p w14:paraId="474E7664" w14:textId="77777777" w:rsidR="009E28AA" w:rsidRPr="009E28AA" w:rsidRDefault="009E28AA" w:rsidP="009E28AA">
      <w:pPr>
        <w:shd w:val="clear" w:color="auto" w:fill="FFFFFF"/>
        <w:spacing w:after="0" w:line="240" w:lineRule="auto"/>
        <w:rPr>
          <w:rFonts w:ascii="Arial" w:eastAsia="Times New Roman" w:hAnsi="Arial" w:cs="Arial"/>
          <w:color w:val="222222"/>
          <w:sz w:val="24"/>
          <w:szCs w:val="24"/>
        </w:rPr>
      </w:pPr>
      <w:r w:rsidRPr="009E28AA">
        <w:rPr>
          <w:rFonts w:ascii="Arial" w:eastAsia="Times New Roman" w:hAnsi="Arial" w:cs="Arial"/>
          <w:b/>
          <w:bCs/>
          <w:color w:val="222222"/>
          <w:sz w:val="24"/>
          <w:szCs w:val="24"/>
        </w:rPr>
        <w:t>Jesus the Christ...Jesus the Messiah</w:t>
      </w:r>
      <w:r w:rsidRPr="009E28AA">
        <w:rPr>
          <w:rFonts w:ascii="Arial" w:eastAsia="Times New Roman" w:hAnsi="Arial" w:cs="Arial"/>
          <w:color w:val="222222"/>
          <w:sz w:val="24"/>
          <w:szCs w:val="24"/>
        </w:rPr>
        <w:t xml:space="preserve">.  The Messiah that most Jewish people were waiting for was the great warrior king who would lead the people of Israel in battle to overthrow their Roman oppressors and put Israel back on top.  When that </w:t>
      </w:r>
      <w:proofErr w:type="gramStart"/>
      <w:r w:rsidRPr="009E28AA">
        <w:rPr>
          <w:rFonts w:ascii="Arial" w:eastAsia="Times New Roman" w:hAnsi="Arial" w:cs="Arial"/>
          <w:color w:val="222222"/>
          <w:sz w:val="24"/>
          <w:szCs w:val="24"/>
        </w:rPr>
        <w:t>happened</w:t>
      </w:r>
      <w:proofErr w:type="gramEnd"/>
      <w:r w:rsidRPr="009E28AA">
        <w:rPr>
          <w:rFonts w:ascii="Arial" w:eastAsia="Times New Roman" w:hAnsi="Arial" w:cs="Arial"/>
          <w:color w:val="222222"/>
          <w:sz w:val="24"/>
          <w:szCs w:val="24"/>
        </w:rPr>
        <w:t xml:space="preserve"> it would be called the Day of the Lord.  Everyone around would convert to the Jewish faith, the faithful dead would be resurrected, and everyone would live in perfect love and harmony with God and with each other.  This new age of perfect peace – this Kingdom of God – would mean that every aspect of life would have to change – politics, economics, education, welfare...The Messiah wasn’t just about forgiving each believer’s sins.  The Messiah was going to fix the broken world. </w:t>
      </w:r>
    </w:p>
    <w:p w14:paraId="2820B31F" w14:textId="77777777" w:rsidR="009E28AA" w:rsidRPr="009E28AA" w:rsidRDefault="009E28AA" w:rsidP="009E28AA">
      <w:pPr>
        <w:shd w:val="clear" w:color="auto" w:fill="FFFFFF"/>
        <w:spacing w:after="0" w:line="240" w:lineRule="auto"/>
        <w:rPr>
          <w:rFonts w:ascii="Arial" w:eastAsia="Times New Roman" w:hAnsi="Arial" w:cs="Arial"/>
          <w:color w:val="222222"/>
          <w:sz w:val="24"/>
          <w:szCs w:val="24"/>
        </w:rPr>
      </w:pPr>
      <w:r w:rsidRPr="009E28AA">
        <w:rPr>
          <w:rFonts w:ascii="Arial" w:eastAsia="Times New Roman" w:hAnsi="Arial" w:cs="Arial"/>
          <w:b/>
          <w:bCs/>
          <w:color w:val="222222"/>
          <w:sz w:val="24"/>
          <w:szCs w:val="24"/>
        </w:rPr>
        <w:lastRenderedPageBreak/>
        <w:t>Jesus announced to his hometown crowd</w:t>
      </w:r>
      <w:r w:rsidRPr="009E28AA">
        <w:rPr>
          <w:rFonts w:ascii="Arial" w:eastAsia="Times New Roman" w:hAnsi="Arial" w:cs="Arial"/>
          <w:color w:val="222222"/>
          <w:sz w:val="24"/>
          <w:szCs w:val="24"/>
        </w:rPr>
        <w:t> that he was the one anointed by God to fix the world – he was going to bring the good news to the poor, release to the captives, sight to the blind, and freedom to all the oppressed.</w:t>
      </w:r>
    </w:p>
    <w:p w14:paraId="0984691B" w14:textId="77777777" w:rsidR="009E28AA" w:rsidRPr="009E28AA" w:rsidRDefault="009E28AA" w:rsidP="009E28AA">
      <w:pPr>
        <w:shd w:val="clear" w:color="auto" w:fill="FFFFFF"/>
        <w:spacing w:after="0" w:line="240" w:lineRule="auto"/>
        <w:rPr>
          <w:rFonts w:ascii="Arial" w:eastAsia="Times New Roman" w:hAnsi="Arial" w:cs="Arial"/>
          <w:color w:val="222222"/>
          <w:sz w:val="24"/>
          <w:szCs w:val="24"/>
        </w:rPr>
      </w:pPr>
      <w:r w:rsidRPr="009E28AA">
        <w:rPr>
          <w:rFonts w:ascii="Arial" w:eastAsia="Times New Roman" w:hAnsi="Arial" w:cs="Arial"/>
          <w:b/>
          <w:bCs/>
          <w:color w:val="222222"/>
          <w:sz w:val="24"/>
          <w:szCs w:val="24"/>
        </w:rPr>
        <w:t>Jesus knew he was going to do all of this</w:t>
      </w:r>
      <w:r w:rsidRPr="009E28AA">
        <w:rPr>
          <w:rFonts w:ascii="Arial" w:eastAsia="Times New Roman" w:hAnsi="Arial" w:cs="Arial"/>
          <w:color w:val="222222"/>
          <w:sz w:val="24"/>
          <w:szCs w:val="24"/>
        </w:rPr>
        <w:t xml:space="preserve"> and taught his disciples to pray for it in the </w:t>
      </w:r>
      <w:proofErr w:type="spellStart"/>
      <w:proofErr w:type="gramStart"/>
      <w:r w:rsidRPr="009E28AA">
        <w:rPr>
          <w:rFonts w:ascii="Arial" w:eastAsia="Times New Roman" w:hAnsi="Arial" w:cs="Arial"/>
          <w:color w:val="222222"/>
          <w:sz w:val="24"/>
          <w:szCs w:val="24"/>
        </w:rPr>
        <w:t>word’s</w:t>
      </w:r>
      <w:proofErr w:type="spellEnd"/>
      <w:proofErr w:type="gramEnd"/>
      <w:r w:rsidRPr="009E28AA">
        <w:rPr>
          <w:rFonts w:ascii="Arial" w:eastAsia="Times New Roman" w:hAnsi="Arial" w:cs="Arial"/>
          <w:color w:val="222222"/>
          <w:sz w:val="24"/>
          <w:szCs w:val="24"/>
        </w:rPr>
        <w:t xml:space="preserve"> of the Lord’s Prayer...Thy Kingdom come, Thy will be done on earth as in heaven...</w:t>
      </w:r>
    </w:p>
    <w:p w14:paraId="37C0F72B" w14:textId="77777777" w:rsidR="009E28AA" w:rsidRPr="009E28AA" w:rsidRDefault="009E28AA" w:rsidP="009E28AA">
      <w:pPr>
        <w:shd w:val="clear" w:color="auto" w:fill="FFFFFF"/>
        <w:spacing w:after="0" w:line="240" w:lineRule="auto"/>
        <w:rPr>
          <w:rFonts w:ascii="Arial" w:eastAsia="Times New Roman" w:hAnsi="Arial" w:cs="Arial"/>
          <w:color w:val="222222"/>
          <w:sz w:val="24"/>
          <w:szCs w:val="24"/>
        </w:rPr>
      </w:pPr>
      <w:r w:rsidRPr="009E28AA">
        <w:rPr>
          <w:rFonts w:ascii="Arial" w:eastAsia="Times New Roman" w:hAnsi="Arial" w:cs="Arial"/>
          <w:b/>
          <w:bCs/>
          <w:color w:val="222222"/>
          <w:sz w:val="24"/>
          <w:szCs w:val="24"/>
        </w:rPr>
        <w:t>He knew he was the Messiah</w:t>
      </w:r>
      <w:r w:rsidRPr="009E28AA">
        <w:rPr>
          <w:rFonts w:ascii="Arial" w:eastAsia="Times New Roman" w:hAnsi="Arial" w:cs="Arial"/>
          <w:color w:val="222222"/>
          <w:sz w:val="24"/>
          <w:szCs w:val="24"/>
        </w:rPr>
        <w:t xml:space="preserve"> but he wasn’t the warrior king Messiah. He knew he was going to fix the world but things weren’t going to go down like the Jewish people were picturing. Just like when we ask for a Kleenex and we know we’re going to be handed a tissue, Jesus knew that when people heard “messiah”, they thought “warrior king leading Israel into battle.”  </w:t>
      </w:r>
      <w:proofErr w:type="gramStart"/>
      <w:r w:rsidRPr="009E28AA">
        <w:rPr>
          <w:rFonts w:ascii="Arial" w:eastAsia="Times New Roman" w:hAnsi="Arial" w:cs="Arial"/>
          <w:color w:val="222222"/>
          <w:sz w:val="24"/>
          <w:szCs w:val="24"/>
        </w:rPr>
        <w:t>So</w:t>
      </w:r>
      <w:proofErr w:type="gramEnd"/>
      <w:r w:rsidRPr="009E28AA">
        <w:rPr>
          <w:rFonts w:ascii="Arial" w:eastAsia="Times New Roman" w:hAnsi="Arial" w:cs="Arial"/>
          <w:color w:val="222222"/>
          <w:sz w:val="24"/>
          <w:szCs w:val="24"/>
        </w:rPr>
        <w:t xml:space="preserve"> Jesus didn’t want that Messiah label.  That’s why he told the disciples to keep quiet about him being the Messiah – the disciples didn’t yet understand how Jesus was going to be the Messiah; how he was going to bring about God’s Kingdom here on Earth.</w:t>
      </w:r>
    </w:p>
    <w:p w14:paraId="00D6F59B" w14:textId="77777777" w:rsidR="009E28AA" w:rsidRPr="009E28AA" w:rsidRDefault="009E28AA" w:rsidP="009E28AA">
      <w:pPr>
        <w:shd w:val="clear" w:color="auto" w:fill="FFFFFF"/>
        <w:spacing w:after="0" w:line="240" w:lineRule="auto"/>
        <w:rPr>
          <w:rFonts w:ascii="Arial" w:eastAsia="Times New Roman" w:hAnsi="Arial" w:cs="Arial"/>
          <w:color w:val="222222"/>
          <w:sz w:val="24"/>
          <w:szCs w:val="24"/>
        </w:rPr>
      </w:pPr>
      <w:r w:rsidRPr="009E28AA">
        <w:rPr>
          <w:rFonts w:ascii="Arial" w:eastAsia="Times New Roman" w:hAnsi="Arial" w:cs="Arial"/>
          <w:b/>
          <w:bCs/>
          <w:color w:val="222222"/>
          <w:sz w:val="24"/>
          <w:szCs w:val="24"/>
        </w:rPr>
        <w:t>In fact, when Jesus died on the cross</w:t>
      </w:r>
      <w:r w:rsidRPr="009E28AA">
        <w:rPr>
          <w:rFonts w:ascii="Arial" w:eastAsia="Times New Roman" w:hAnsi="Arial" w:cs="Arial"/>
          <w:color w:val="222222"/>
          <w:sz w:val="24"/>
          <w:szCs w:val="24"/>
        </w:rPr>
        <w:t>, the disciples thought they’d been wrong about him – Jesus couldn’t be their Messiah because their Messiah wasn’t supposed to die.</w:t>
      </w:r>
    </w:p>
    <w:p w14:paraId="5198EBA3" w14:textId="77777777" w:rsidR="009E28AA" w:rsidRPr="009E28AA" w:rsidRDefault="009E28AA" w:rsidP="009E28AA">
      <w:pPr>
        <w:shd w:val="clear" w:color="auto" w:fill="FFFFFF"/>
        <w:spacing w:after="0" w:line="240" w:lineRule="auto"/>
        <w:rPr>
          <w:rFonts w:ascii="Arial" w:eastAsia="Times New Roman" w:hAnsi="Arial" w:cs="Arial"/>
          <w:color w:val="222222"/>
          <w:sz w:val="24"/>
          <w:szCs w:val="24"/>
        </w:rPr>
      </w:pPr>
      <w:r w:rsidRPr="009E28AA">
        <w:rPr>
          <w:rFonts w:ascii="Arial" w:eastAsia="Times New Roman" w:hAnsi="Arial" w:cs="Arial"/>
          <w:b/>
          <w:bCs/>
          <w:color w:val="222222"/>
          <w:sz w:val="24"/>
          <w:szCs w:val="24"/>
        </w:rPr>
        <w:t>After his resurrection</w:t>
      </w:r>
      <w:r w:rsidRPr="009E28AA">
        <w:rPr>
          <w:rFonts w:ascii="Arial" w:eastAsia="Times New Roman" w:hAnsi="Arial" w:cs="Arial"/>
          <w:color w:val="222222"/>
          <w:sz w:val="24"/>
          <w:szCs w:val="24"/>
        </w:rPr>
        <w:t xml:space="preserve">, after they had seen the empty tomb, after Jesus had appeared to them, that’s when the disciples finally realized that they’d been right.  He is the Messiah; he is going to redeem the world, bring God’s Kingdom – but he’s doing it differently than they’d expected. Perhaps he is doing it differently than what we are expecting.  Jesus is redeeming the world, revealing God’s Kingdom, through love; he’s doing it through conquering death; he is doing it through us.  Jesus’ resurrection was proof to the disciples and to us that we will be resurrected on the Day of the Lord into a redeemed world where God’s Kingdom will be fully revealed on earth as in heaven.  And Jesus charged them, just as he charges us today, with the task of moving that along – of living the Kingdom life in the present because we know God’s Kingdom will be fully realized in the future.  </w:t>
      </w:r>
      <w:proofErr w:type="gramStart"/>
      <w:r w:rsidRPr="009E28AA">
        <w:rPr>
          <w:rFonts w:ascii="Arial" w:eastAsia="Times New Roman" w:hAnsi="Arial" w:cs="Arial"/>
          <w:color w:val="222222"/>
          <w:sz w:val="24"/>
          <w:szCs w:val="24"/>
        </w:rPr>
        <w:t>Finally</w:t>
      </w:r>
      <w:proofErr w:type="gramEnd"/>
      <w:r w:rsidRPr="009E28AA">
        <w:rPr>
          <w:rFonts w:ascii="Arial" w:eastAsia="Times New Roman" w:hAnsi="Arial" w:cs="Arial"/>
          <w:color w:val="222222"/>
          <w:sz w:val="24"/>
          <w:szCs w:val="24"/>
        </w:rPr>
        <w:t xml:space="preserve"> Jesus’ talk about church and giving Peter the keys to the Kingdom made sense to the disciples.  And this is our role in the story as well because we are the church.</w:t>
      </w:r>
    </w:p>
    <w:p w14:paraId="7294AC1F" w14:textId="77777777" w:rsidR="009E28AA" w:rsidRPr="009E28AA" w:rsidRDefault="009E28AA" w:rsidP="009E28AA">
      <w:pPr>
        <w:shd w:val="clear" w:color="auto" w:fill="FFFFFF"/>
        <w:spacing w:after="0" w:line="240" w:lineRule="auto"/>
        <w:rPr>
          <w:rFonts w:ascii="Arial" w:eastAsia="Times New Roman" w:hAnsi="Arial" w:cs="Arial"/>
          <w:color w:val="222222"/>
          <w:sz w:val="24"/>
          <w:szCs w:val="24"/>
        </w:rPr>
      </w:pPr>
      <w:r w:rsidRPr="009E28AA">
        <w:rPr>
          <w:rFonts w:ascii="Arial" w:eastAsia="Times New Roman" w:hAnsi="Arial" w:cs="Arial"/>
          <w:b/>
          <w:bCs/>
          <w:color w:val="222222"/>
          <w:sz w:val="24"/>
          <w:szCs w:val="24"/>
        </w:rPr>
        <w:t>When a lot of people think of the church now</w:t>
      </w:r>
      <w:r w:rsidRPr="009E28AA">
        <w:rPr>
          <w:rFonts w:ascii="Arial" w:eastAsia="Times New Roman" w:hAnsi="Arial" w:cs="Arial"/>
          <w:color w:val="222222"/>
          <w:sz w:val="24"/>
          <w:szCs w:val="24"/>
        </w:rPr>
        <w:t xml:space="preserve">, they think of the building or of the organization – there’s some good thoughts and some bad thoughts that go along with that.  What Matthew meant when he wrote the word church 2000 years ago, and what we have had driven home to us during this time of pandemic, is that the church means the people – the community of believers who profess Jesus as Lord and </w:t>
      </w:r>
      <w:proofErr w:type="spellStart"/>
      <w:r w:rsidRPr="009E28AA">
        <w:rPr>
          <w:rFonts w:ascii="Arial" w:eastAsia="Times New Roman" w:hAnsi="Arial" w:cs="Arial"/>
          <w:color w:val="222222"/>
          <w:sz w:val="24"/>
          <w:szCs w:val="24"/>
        </w:rPr>
        <w:t>Saviour</w:t>
      </w:r>
      <w:proofErr w:type="spellEnd"/>
      <w:r w:rsidRPr="009E28AA">
        <w:rPr>
          <w:rFonts w:ascii="Arial" w:eastAsia="Times New Roman" w:hAnsi="Arial" w:cs="Arial"/>
          <w:color w:val="222222"/>
          <w:sz w:val="24"/>
          <w:szCs w:val="24"/>
        </w:rPr>
        <w:t xml:space="preserve"> – the body of Christ here on earth, joined together in love, faith, worship, and mission – guided by the presence of the Holy Spirit. The Church is one of God’s chosen instruments through which he reveals his kingdom to the world.  And that’s what we are – God’s Church...God’s chosen instrument.</w:t>
      </w:r>
    </w:p>
    <w:p w14:paraId="4C9C19BF" w14:textId="77777777" w:rsidR="009E28AA" w:rsidRPr="009E28AA" w:rsidRDefault="009E28AA" w:rsidP="009E28AA">
      <w:pPr>
        <w:shd w:val="clear" w:color="auto" w:fill="FFFFFF"/>
        <w:spacing w:after="0" w:line="240" w:lineRule="auto"/>
        <w:rPr>
          <w:rFonts w:ascii="Arial" w:eastAsia="Times New Roman" w:hAnsi="Arial" w:cs="Arial"/>
          <w:color w:val="222222"/>
          <w:sz w:val="24"/>
          <w:szCs w:val="24"/>
        </w:rPr>
      </w:pPr>
      <w:r w:rsidRPr="009E28AA">
        <w:rPr>
          <w:rFonts w:ascii="Arial" w:eastAsia="Times New Roman" w:hAnsi="Arial" w:cs="Arial"/>
          <w:color w:val="222222"/>
          <w:sz w:val="24"/>
          <w:szCs w:val="24"/>
        </w:rPr>
        <w:t xml:space="preserve">When Jesus spoke with his disciples there were always two pieces that he put together – the hearing and the doing.  Today we hear that we are made partners with Jesus in his work – it began with Peter and continues in us – whatever we bind (forbid) on earth will be bound in heaven; whatever we </w:t>
      </w:r>
      <w:proofErr w:type="spellStart"/>
      <w:r w:rsidRPr="009E28AA">
        <w:rPr>
          <w:rFonts w:ascii="Arial" w:eastAsia="Times New Roman" w:hAnsi="Arial" w:cs="Arial"/>
          <w:color w:val="222222"/>
          <w:sz w:val="24"/>
          <w:szCs w:val="24"/>
        </w:rPr>
        <w:t>loose</w:t>
      </w:r>
      <w:proofErr w:type="spellEnd"/>
      <w:r w:rsidRPr="009E28AA">
        <w:rPr>
          <w:rFonts w:ascii="Arial" w:eastAsia="Times New Roman" w:hAnsi="Arial" w:cs="Arial"/>
          <w:color w:val="222222"/>
          <w:sz w:val="24"/>
          <w:szCs w:val="24"/>
        </w:rPr>
        <w:t xml:space="preserve"> (permit) on earth will be loosed in heaven.  Jesus gave us a big job to do – to work with God in anticipation of the great resurrection on the last day that began with Jesus when he was resurrected.  We are charged with transforming the present as much as we are able because we know the </w:t>
      </w:r>
      <w:r w:rsidRPr="009E28AA">
        <w:rPr>
          <w:rFonts w:ascii="Arial" w:eastAsia="Times New Roman" w:hAnsi="Arial" w:cs="Arial"/>
          <w:color w:val="222222"/>
          <w:sz w:val="24"/>
          <w:szCs w:val="24"/>
        </w:rPr>
        <w:lastRenderedPageBreak/>
        <w:t>future.  But we don’t do it alone – we are empowered by the Spirit, whose power working in us can do infinitely more than we can ask or imagine.</w:t>
      </w:r>
    </w:p>
    <w:p w14:paraId="1B94913A" w14:textId="77777777" w:rsidR="009E28AA" w:rsidRPr="009E28AA" w:rsidRDefault="009E28AA" w:rsidP="009E28AA">
      <w:pPr>
        <w:shd w:val="clear" w:color="auto" w:fill="FFFFFF"/>
        <w:spacing w:after="0" w:line="240" w:lineRule="auto"/>
        <w:rPr>
          <w:rFonts w:ascii="Arial" w:eastAsia="Times New Roman" w:hAnsi="Arial" w:cs="Arial"/>
          <w:color w:val="222222"/>
          <w:sz w:val="24"/>
          <w:szCs w:val="24"/>
        </w:rPr>
      </w:pPr>
      <w:r w:rsidRPr="009E28AA">
        <w:rPr>
          <w:rFonts w:ascii="Arial" w:eastAsia="Times New Roman" w:hAnsi="Arial" w:cs="Arial"/>
          <w:b/>
          <w:bCs/>
          <w:color w:val="222222"/>
          <w:sz w:val="24"/>
          <w:szCs w:val="24"/>
        </w:rPr>
        <w:t>Jesus is many things for us but, above all, he is the Messiah</w:t>
      </w:r>
      <w:r w:rsidRPr="009E28AA">
        <w:rPr>
          <w:rFonts w:ascii="Arial" w:eastAsia="Times New Roman" w:hAnsi="Arial" w:cs="Arial"/>
          <w:color w:val="222222"/>
          <w:sz w:val="24"/>
          <w:szCs w:val="24"/>
        </w:rPr>
        <w:t xml:space="preserve">; and the church is different things but, above all, it is the people of God – the body of Christ spread throughout the entire world; together we are one body and together we live the good news – God’s Kingdom will come, God’s will </w:t>
      </w:r>
      <w:proofErr w:type="spellStart"/>
      <w:r w:rsidRPr="009E28AA">
        <w:rPr>
          <w:rFonts w:ascii="Arial" w:eastAsia="Times New Roman" w:hAnsi="Arial" w:cs="Arial"/>
          <w:color w:val="222222"/>
          <w:sz w:val="24"/>
          <w:szCs w:val="24"/>
        </w:rPr>
        <w:t>will</w:t>
      </w:r>
      <w:proofErr w:type="spellEnd"/>
      <w:r w:rsidRPr="009E28AA">
        <w:rPr>
          <w:rFonts w:ascii="Arial" w:eastAsia="Times New Roman" w:hAnsi="Arial" w:cs="Arial"/>
          <w:color w:val="222222"/>
          <w:sz w:val="24"/>
          <w:szCs w:val="24"/>
        </w:rPr>
        <w:t xml:space="preserve"> be done, on earth as in Heaven.</w:t>
      </w:r>
    </w:p>
    <w:p w14:paraId="2D941392" w14:textId="77777777" w:rsidR="009E28AA" w:rsidRPr="009E28AA" w:rsidRDefault="009E28AA" w:rsidP="009E28AA">
      <w:pPr>
        <w:shd w:val="clear" w:color="auto" w:fill="FFFFFF"/>
        <w:spacing w:line="240" w:lineRule="auto"/>
        <w:rPr>
          <w:rFonts w:ascii="Helvetica" w:eastAsia="Times New Roman" w:hAnsi="Helvetica" w:cs="Helvetica"/>
          <w:color w:val="222222"/>
          <w:sz w:val="27"/>
          <w:szCs w:val="27"/>
        </w:rPr>
      </w:pPr>
      <w:r w:rsidRPr="009E28AA">
        <w:rPr>
          <w:rFonts w:ascii="Helvetica" w:eastAsia="Times New Roman" w:hAnsi="Helvetica" w:cs="Helvetica"/>
          <w:color w:val="222222"/>
          <w:sz w:val="27"/>
          <w:szCs w:val="27"/>
        </w:rPr>
        <w:t>Attachments area</w:t>
      </w:r>
    </w:p>
    <w:p w14:paraId="24BF960B" w14:textId="77777777" w:rsidR="009E28AA" w:rsidRDefault="009E28AA"/>
    <w:sectPr w:rsidR="009E28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28AA"/>
    <w:rsid w:val="009E28AA"/>
    <w:rsid w:val="00ED28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3768CF"/>
  <w15:chartTrackingRefBased/>
  <w15:docId w15:val="{453D23B5-7CF4-475A-AC8F-9D138D8EB6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89693994">
      <w:bodyDiv w:val="1"/>
      <w:marLeft w:val="0"/>
      <w:marRight w:val="0"/>
      <w:marTop w:val="0"/>
      <w:marBottom w:val="0"/>
      <w:divBdr>
        <w:top w:val="none" w:sz="0" w:space="0" w:color="auto"/>
        <w:left w:val="none" w:sz="0" w:space="0" w:color="auto"/>
        <w:bottom w:val="none" w:sz="0" w:space="0" w:color="auto"/>
        <w:right w:val="none" w:sz="0" w:space="0" w:color="auto"/>
      </w:divBdr>
      <w:divsChild>
        <w:div w:id="163054365">
          <w:marLeft w:val="0"/>
          <w:marRight w:val="0"/>
          <w:marTop w:val="0"/>
          <w:marBottom w:val="0"/>
          <w:divBdr>
            <w:top w:val="none" w:sz="0" w:space="0" w:color="auto"/>
            <w:left w:val="none" w:sz="0" w:space="0" w:color="auto"/>
            <w:bottom w:val="none" w:sz="0" w:space="0" w:color="auto"/>
            <w:right w:val="none" w:sz="0" w:space="0" w:color="auto"/>
          </w:divBdr>
          <w:divsChild>
            <w:div w:id="480468392">
              <w:marLeft w:val="0"/>
              <w:marRight w:val="0"/>
              <w:marTop w:val="0"/>
              <w:marBottom w:val="0"/>
              <w:divBdr>
                <w:top w:val="none" w:sz="0" w:space="0" w:color="auto"/>
                <w:left w:val="none" w:sz="0" w:space="0" w:color="auto"/>
                <w:bottom w:val="none" w:sz="0" w:space="0" w:color="auto"/>
                <w:right w:val="none" w:sz="0" w:space="0" w:color="auto"/>
              </w:divBdr>
              <w:divsChild>
                <w:div w:id="422145311">
                  <w:marLeft w:val="0"/>
                  <w:marRight w:val="0"/>
                  <w:marTop w:val="120"/>
                  <w:marBottom w:val="0"/>
                  <w:divBdr>
                    <w:top w:val="none" w:sz="0" w:space="0" w:color="auto"/>
                    <w:left w:val="none" w:sz="0" w:space="0" w:color="auto"/>
                    <w:bottom w:val="none" w:sz="0" w:space="0" w:color="auto"/>
                    <w:right w:val="none" w:sz="0" w:space="0" w:color="auto"/>
                  </w:divBdr>
                  <w:divsChild>
                    <w:div w:id="1622569769">
                      <w:marLeft w:val="0"/>
                      <w:marRight w:val="0"/>
                      <w:marTop w:val="0"/>
                      <w:marBottom w:val="0"/>
                      <w:divBdr>
                        <w:top w:val="none" w:sz="0" w:space="0" w:color="auto"/>
                        <w:left w:val="none" w:sz="0" w:space="0" w:color="auto"/>
                        <w:bottom w:val="none" w:sz="0" w:space="0" w:color="auto"/>
                        <w:right w:val="none" w:sz="0" w:space="0" w:color="auto"/>
                      </w:divBdr>
                      <w:divsChild>
                        <w:div w:id="1037195329">
                          <w:marLeft w:val="0"/>
                          <w:marRight w:val="0"/>
                          <w:marTop w:val="0"/>
                          <w:marBottom w:val="0"/>
                          <w:divBdr>
                            <w:top w:val="none" w:sz="0" w:space="0" w:color="auto"/>
                            <w:left w:val="none" w:sz="0" w:space="0" w:color="auto"/>
                            <w:bottom w:val="none" w:sz="0" w:space="0" w:color="auto"/>
                            <w:right w:val="none" w:sz="0" w:space="0" w:color="auto"/>
                          </w:divBdr>
                          <w:divsChild>
                            <w:div w:id="1032608886">
                              <w:marLeft w:val="0"/>
                              <w:marRight w:val="0"/>
                              <w:marTop w:val="0"/>
                              <w:marBottom w:val="0"/>
                              <w:divBdr>
                                <w:top w:val="none" w:sz="0" w:space="0" w:color="auto"/>
                                <w:left w:val="none" w:sz="0" w:space="0" w:color="auto"/>
                                <w:bottom w:val="none" w:sz="0" w:space="0" w:color="auto"/>
                                <w:right w:val="none" w:sz="0" w:space="0" w:color="auto"/>
                              </w:divBdr>
                              <w:divsChild>
                                <w:div w:id="170702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008240">
                  <w:marLeft w:val="0"/>
                  <w:marRight w:val="0"/>
                  <w:marTop w:val="225"/>
                  <w:marBottom w:val="225"/>
                  <w:divBdr>
                    <w:top w:val="none" w:sz="0" w:space="0" w:color="auto"/>
                    <w:left w:val="none" w:sz="0" w:space="0" w:color="auto"/>
                    <w:bottom w:val="none" w:sz="0" w:space="0" w:color="auto"/>
                    <w:right w:val="none" w:sz="0" w:space="0" w:color="auto"/>
                  </w:divBdr>
                  <w:divsChild>
                    <w:div w:id="1793939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1139</Words>
  <Characters>6498</Characters>
  <Application>Microsoft Office Word</Application>
  <DocSecurity>0</DocSecurity>
  <Lines>54</Lines>
  <Paragraphs>15</Paragraphs>
  <ScaleCrop>false</ScaleCrop>
  <Company/>
  <LinksUpToDate>false</LinksUpToDate>
  <CharactersWithSpaces>7622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Connie Elkin</dc:creator>
  <cp:keywords/>
  <dc:description/>
  <cp:lastModifiedBy>Liz Hamel</cp:lastModifiedBy>
  <cp:revision>2</cp:revision>
  <dcterms:created xsi:type="dcterms:W3CDTF">2020-08-26T22:05:00Z</dcterms:created>
  <dcterms:modified xsi:type="dcterms:W3CDTF">2020-08-26T22:05:00Z</dcterms:modified>
</cp:coreProperties>
</file>